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69"/>
        <w:bidiVisual/>
        <w:tblW w:w="10358" w:type="dxa"/>
        <w:tblLook w:val="04A0" w:firstRow="1" w:lastRow="0" w:firstColumn="1" w:lastColumn="0" w:noHBand="0" w:noVBand="1"/>
      </w:tblPr>
      <w:tblGrid>
        <w:gridCol w:w="464"/>
        <w:gridCol w:w="4498"/>
        <w:gridCol w:w="1559"/>
        <w:gridCol w:w="1711"/>
        <w:gridCol w:w="2126"/>
      </w:tblGrid>
      <w:tr w:rsidR="00020FDD" w:rsidRPr="003E18C8" w:rsidTr="00332113">
        <w:trPr>
          <w:trHeight w:val="687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FDD" w:rsidRPr="00CC032B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r w:rsidRPr="00CC032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rtl/>
              </w:rPr>
              <w:t>بيان بسابقة أعمال المنشأة</w:t>
            </w:r>
          </w:p>
        </w:tc>
      </w:tr>
      <w:tr w:rsidR="00020FDD" w:rsidRPr="003E18C8" w:rsidTr="00332113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44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سم المشروع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جهة المشروع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تاريخ المشروع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قيمة المشروع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497CF4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497C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جاردينيا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انشاء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عدد 2 عمارة سكنية 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E80F73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E80F73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2015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8,564,400.00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4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انشاء مبنى اداري بإدارة المدفعية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1,127,190.10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انشاء حائط ساند بمصنع 18 الحربي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1,280,354.38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انشاء مبنى اداري بمصنع 18 </w:t>
            </w:r>
            <w:proofErr w:type="gramStart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ابوزعبل</w:t>
            </w:r>
            <w:proofErr w:type="spellEnd"/>
            <w:proofErr w:type="gramEnd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2,411,700.00</w:t>
            </w:r>
          </w:p>
        </w:tc>
      </w:tr>
      <w:tr w:rsidR="00020FDD" w:rsidRPr="003E18C8" w:rsidTr="00332113">
        <w:trPr>
          <w:trHeight w:val="730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مبانى</w:t>
            </w:r>
            <w:proofErr w:type="spellEnd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مصانع 703 </w:t>
            </w:r>
            <w:proofErr w:type="gramStart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- 704</w:t>
            </w:r>
            <w:proofErr w:type="gramEnd"/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مصنع 18 </w:t>
            </w:r>
            <w:r w:rsidRPr="003E18C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الحربي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1,585,000.00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دار مصر المرحلة الأولى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انشاء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عدد 2 عمارة سكنية 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9,015,670.00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التعيينات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انشاء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عدد 2 مخزن مستودع التعيينات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الجبل الأحمر 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إدارة المهندسين العسكريين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9,485,310.00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الجوية الجبل الأحمر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 فك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وتركيب مظلة 20*30 م + انشاء هنجر معدني 12*30 م 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إدارة المهندسين العسكريين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819,751.00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اعمال تنسيق الموقع العام بالمنتجع الساحلي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إدارة المهندسين العسكريين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2,709,300.00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</w:pP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اعمال</w:t>
            </w:r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فك</w:t>
            </w:r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وتركيب</w:t>
            </w:r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مظلات</w:t>
            </w:r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سيارات</w:t>
            </w:r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الجبل</w:t>
            </w:r>
            <w:proofErr w:type="gramEnd"/>
            <w:r w:rsidRPr="00CD7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700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الأحمر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إدارة المهندسين العسكريين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201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2,585,420</w:t>
            </w: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0FDD" w:rsidRPr="003E18C8" w:rsidTr="00332113">
        <w:trPr>
          <w:trHeight w:val="702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DD" w:rsidRPr="003E18C8" w:rsidRDefault="00020FDD" w:rsidP="003321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32"/>
                <w:szCs w:val="32"/>
              </w:rPr>
            </w:pPr>
            <w:proofErr w:type="gramStart"/>
            <w:r w:rsidRPr="003E18C8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يعتمد،،،،</w:t>
            </w:r>
            <w:proofErr w:type="gramEnd"/>
          </w:p>
        </w:tc>
      </w:tr>
    </w:tbl>
    <w:p w:rsidR="009872C8" w:rsidRDefault="009872C8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>
      <w:pPr>
        <w:rPr>
          <w:rtl/>
        </w:rPr>
      </w:pPr>
    </w:p>
    <w:p w:rsidR="00020FDD" w:rsidRDefault="00020FDD" w:rsidP="00020FDD">
      <w:pPr>
        <w:tabs>
          <w:tab w:val="left" w:pos="2984"/>
          <w:tab w:val="center" w:pos="4516"/>
          <w:tab w:val="left" w:pos="6326"/>
        </w:tabs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</w:pPr>
    </w:p>
    <w:p w:rsidR="00020FDD" w:rsidRDefault="00020FDD" w:rsidP="00020FDD">
      <w:pPr>
        <w:tabs>
          <w:tab w:val="left" w:pos="2984"/>
          <w:tab w:val="center" w:pos="4516"/>
          <w:tab w:val="left" w:pos="6326"/>
        </w:tabs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</w:pP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بيان </w:t>
      </w:r>
      <w:r w:rsidRPr="00CC032B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>بالأعمال الجارية</w:t>
      </w: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CC032B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>ل</w:t>
      </w: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لمنشأة</w:t>
      </w:r>
    </w:p>
    <w:tbl>
      <w:tblPr>
        <w:tblpPr w:leftFromText="180" w:rightFromText="180" w:vertAnchor="text" w:horzAnchor="margin" w:tblpXSpec="center" w:tblpY="960"/>
        <w:bidiVisual/>
        <w:tblW w:w="9540" w:type="dxa"/>
        <w:tblLook w:val="04A0" w:firstRow="1" w:lastRow="0" w:firstColumn="1" w:lastColumn="0" w:noHBand="0" w:noVBand="1"/>
      </w:tblPr>
      <w:tblGrid>
        <w:gridCol w:w="374"/>
        <w:gridCol w:w="5764"/>
        <w:gridCol w:w="1749"/>
        <w:gridCol w:w="1653"/>
      </w:tblGrid>
      <w:tr w:rsidR="00020FDD" w:rsidRPr="003E18C8" w:rsidTr="00332113">
        <w:trPr>
          <w:trHeight w:val="702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أسم المشروع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جهة المشروع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قيمة المشروع</w:t>
            </w:r>
          </w:p>
        </w:tc>
      </w:tr>
      <w:tr w:rsidR="00020FDD" w:rsidRPr="003E18C8" w:rsidTr="00332113">
        <w:trPr>
          <w:trHeight w:val="702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انشاء عدد 8 مصانع بمشروع مدينة الصناعات النسيجية بالسادات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82417A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41,473,200</w:t>
            </w:r>
          </w:p>
        </w:tc>
      </w:tr>
      <w:tr w:rsidR="00020FDD" w:rsidRPr="003E18C8" w:rsidTr="00332113">
        <w:trPr>
          <w:trHeight w:val="702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انشاء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الممشى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الجنوبي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بمدينة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الجلالة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قطاع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(2) 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بطول</w:t>
            </w:r>
            <w:r w:rsidRPr="00167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250</w:t>
            </w: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3,666,009</w:t>
            </w:r>
          </w:p>
        </w:tc>
      </w:tr>
      <w:tr w:rsidR="00020FDD" w:rsidRPr="003E18C8" w:rsidTr="00332113">
        <w:trPr>
          <w:trHeight w:val="702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167F1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اعمال انشاء قواعد خرسانية (نيوجيرسي) بامتداد محور المشير طنطاوي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5,000,000</w:t>
            </w:r>
          </w:p>
        </w:tc>
      </w:tr>
      <w:tr w:rsidR="00020FDD" w:rsidRPr="003E18C8" w:rsidTr="00332113">
        <w:trPr>
          <w:trHeight w:val="702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بدر (انشاء عدد 4 عمارة سكنية)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12,614,864</w:t>
            </w:r>
          </w:p>
        </w:tc>
      </w:tr>
      <w:tr w:rsidR="00020FDD" w:rsidRPr="003E18C8" w:rsidTr="00332113">
        <w:trPr>
          <w:trHeight w:val="730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دار مصر المرحلة الثانية (انشاء عدد 2 عمارة سكنية)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9,869,064</w:t>
            </w:r>
          </w:p>
        </w:tc>
      </w:tr>
      <w:tr w:rsidR="00020FDD" w:rsidRPr="003E18C8" w:rsidTr="00332113">
        <w:trPr>
          <w:trHeight w:val="702"/>
        </w:trPr>
        <w:tc>
          <w:tcPr>
            <w:tcW w:w="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5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دهشور (انشاء عدد 3 عمارة سكنية)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FDD" w:rsidRPr="00FF0719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F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الهيئة الهندسية للقوات المسلحة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9,285,000</w:t>
            </w:r>
          </w:p>
        </w:tc>
      </w:tr>
    </w:tbl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>
      <w:pPr>
        <w:rPr>
          <w:rtl/>
          <w:lang w:bidi="ar-EG"/>
        </w:rPr>
      </w:pPr>
    </w:p>
    <w:p w:rsidR="00020FDD" w:rsidRDefault="00020FDD" w:rsidP="00020FDD">
      <w:pPr>
        <w:tabs>
          <w:tab w:val="left" w:pos="2984"/>
          <w:tab w:val="center" w:pos="4516"/>
          <w:tab w:val="left" w:pos="6326"/>
        </w:tabs>
        <w:ind w:left="90"/>
        <w:jc w:val="center"/>
        <w:rPr>
          <w:b/>
          <w:bCs/>
          <w:sz w:val="32"/>
          <w:szCs w:val="32"/>
          <w:u w:val="thick"/>
          <w:rtl/>
          <w:lang w:bidi="ar-EG"/>
        </w:rPr>
      </w:pP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بيان </w:t>
      </w:r>
      <w:r w:rsidRPr="00CC032B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>بالأعمال ال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>متوقعة</w:t>
      </w: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CC032B"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u w:val="single"/>
          <w:rtl/>
        </w:rPr>
        <w:t>ل</w:t>
      </w:r>
      <w:r w:rsidRPr="00CC03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لمنشأة</w:t>
      </w:r>
    </w:p>
    <w:tbl>
      <w:tblPr>
        <w:tblpPr w:leftFromText="180" w:rightFromText="180" w:vertAnchor="text" w:horzAnchor="page" w:tblpX="2215" w:tblpY="380"/>
        <w:bidiVisual/>
        <w:tblW w:w="7864" w:type="dxa"/>
        <w:tblLook w:val="04A0" w:firstRow="1" w:lastRow="0" w:firstColumn="1" w:lastColumn="0" w:noHBand="0" w:noVBand="1"/>
      </w:tblPr>
      <w:tblGrid>
        <w:gridCol w:w="634"/>
        <w:gridCol w:w="7230"/>
      </w:tblGrid>
      <w:tr w:rsidR="00020FDD" w:rsidRPr="003E18C8" w:rsidTr="00332113">
        <w:trPr>
          <w:trHeight w:val="692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0FDD" w:rsidRPr="0082417A" w:rsidRDefault="00020FDD" w:rsidP="0033211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اســـم</w:t>
            </w:r>
            <w:r w:rsidRPr="0082417A">
              <w:rPr>
                <w:b/>
                <w:bCs/>
                <w:sz w:val="32"/>
                <w:szCs w:val="32"/>
                <w:rtl/>
                <w:lang w:bidi="ar-EG"/>
              </w:rPr>
              <w:t xml:space="preserve"> المشروع</w:t>
            </w:r>
          </w:p>
        </w:tc>
      </w:tr>
      <w:tr w:rsidR="00020FDD" w:rsidRPr="003E18C8" w:rsidTr="00332113">
        <w:trPr>
          <w:trHeight w:val="1145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0FDD" w:rsidRPr="0082417A" w:rsidRDefault="00020FDD" w:rsidP="0033211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اعمال مباني سكنية 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إسكان العاملين بشركة القناة للسكر</w:t>
            </w:r>
          </w:p>
        </w:tc>
      </w:tr>
      <w:tr w:rsidR="00020FDD" w:rsidRPr="003E18C8" w:rsidTr="00332113">
        <w:trPr>
          <w:trHeight w:val="1145"/>
        </w:trPr>
        <w:tc>
          <w:tcPr>
            <w:tcW w:w="6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FDD" w:rsidRPr="003E18C8" w:rsidRDefault="00020FDD" w:rsidP="0033211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20FDD" w:rsidRDefault="00020FDD" w:rsidP="0033211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2417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انشاء محطة خدمة وتموين سيارات </w:t>
            </w:r>
          </w:p>
          <w:p w:rsidR="00020FDD" w:rsidRPr="0082417A" w:rsidRDefault="00020FDD" w:rsidP="00332113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2417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(محطة القصر </w:t>
            </w:r>
            <w:r w:rsidRPr="0082417A"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82417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مدينة البويطي </w:t>
            </w:r>
            <w:r w:rsidRPr="0082417A">
              <w:rPr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82417A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الواحات البحرية)</w:t>
            </w:r>
          </w:p>
        </w:tc>
      </w:tr>
    </w:tbl>
    <w:p w:rsidR="00020FDD" w:rsidRPr="00020FDD" w:rsidRDefault="00020FDD">
      <w:pPr>
        <w:rPr>
          <w:lang w:bidi="ar-EG"/>
        </w:rPr>
      </w:pPr>
      <w:bookmarkStart w:id="0" w:name="_GoBack"/>
      <w:bookmarkEnd w:id="0"/>
    </w:p>
    <w:sectPr w:rsidR="00020FDD" w:rsidRPr="00020FDD" w:rsidSect="00024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DD"/>
    <w:rsid w:val="00020FDD"/>
    <w:rsid w:val="000244A4"/>
    <w:rsid w:val="009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E1AC81-0CA5-4AAA-A514-08D0C10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D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282</Words>
  <Characters>1611</Characters>
  <Application>Microsoft Office Word</Application>
  <DocSecurity>0</DocSecurity>
  <Lines>13</Lines>
  <Paragraphs>3</Paragraphs>
  <ScaleCrop>false</ScaleCrop>
  <Company>Abu Taha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M.Kawther</dc:creator>
  <cp:keywords/>
  <dc:description/>
  <cp:lastModifiedBy>M.Kawther</cp:lastModifiedBy>
  <cp:revision>1</cp:revision>
  <dcterms:created xsi:type="dcterms:W3CDTF">2019-02-19T09:45:00Z</dcterms:created>
  <dcterms:modified xsi:type="dcterms:W3CDTF">2019-02-19T09:50:00Z</dcterms:modified>
</cp:coreProperties>
</file>